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D4A80" w14:textId="596541BF" w:rsidR="0007019F" w:rsidRDefault="008F4E65">
      <w:pPr>
        <w:rPr>
          <w:noProof/>
        </w:rPr>
      </w:pPr>
      <w:r>
        <w:rPr>
          <w:noProof/>
        </w:rPr>
        <w:t xml:space="preserve">                                                  </w:t>
      </w:r>
      <w:r>
        <w:rPr>
          <w:noProof/>
        </w:rPr>
        <w:drawing>
          <wp:inline distT="0" distB="0" distL="0" distR="0" wp14:anchorId="174401C1" wp14:editId="747C3489">
            <wp:extent cx="2676525" cy="2676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76525" cy="2676525"/>
                    </a:xfrm>
                    <a:prstGeom prst="rect">
                      <a:avLst/>
                    </a:prstGeom>
                    <a:noFill/>
                  </pic:spPr>
                </pic:pic>
              </a:graphicData>
            </a:graphic>
          </wp:inline>
        </w:drawing>
      </w:r>
    </w:p>
    <w:p w14:paraId="1C9825AA" w14:textId="13E9A61B" w:rsidR="008F4E65" w:rsidRDefault="008F4E65">
      <w:pPr>
        <w:rPr>
          <w:noProof/>
        </w:rPr>
      </w:pPr>
    </w:p>
    <w:p w14:paraId="753D200F" w14:textId="21580BB8" w:rsidR="008F4E65" w:rsidRDefault="008F4E65" w:rsidP="008F4E65">
      <w:pPr>
        <w:jc w:val="center"/>
        <w:rPr>
          <w:sz w:val="52"/>
          <w:szCs w:val="52"/>
        </w:rPr>
      </w:pPr>
      <w:r w:rsidRPr="002B56B6">
        <w:rPr>
          <w:b/>
          <w:bCs/>
          <w:sz w:val="52"/>
          <w:szCs w:val="52"/>
        </w:rPr>
        <w:t>Early Years Foundation Stage Policy</w:t>
      </w:r>
    </w:p>
    <w:p w14:paraId="3E15991B" w14:textId="705B433F" w:rsidR="008F4E65" w:rsidRDefault="008F4E65" w:rsidP="008F4E65">
      <w:pPr>
        <w:jc w:val="both"/>
        <w:rPr>
          <w:rFonts w:ascii="Comic Sans MS" w:hAnsi="Comic Sans MS"/>
          <w:sz w:val="32"/>
          <w:szCs w:val="32"/>
        </w:rPr>
      </w:pPr>
      <w:r w:rsidRPr="008F4E65">
        <w:rPr>
          <w:rFonts w:ascii="Comic Sans MS" w:hAnsi="Comic Sans MS"/>
          <w:sz w:val="32"/>
          <w:szCs w:val="32"/>
        </w:rPr>
        <w:t>At Ashbourne Hilltop, w</w:t>
      </w:r>
      <w:r w:rsidRPr="008F4E65">
        <w:rPr>
          <w:rFonts w:ascii="Comic Sans MS" w:hAnsi="Comic Sans MS"/>
          <w:sz w:val="32"/>
          <w:szCs w:val="32"/>
        </w:rPr>
        <w:t>e aim to give children the broad range of knowledge and skills that provide the right foundation for excellent future progress through school life. To ensure this, learning and development opportunities are planned around the needs of each child and are assessed and reviewed regularly. Adults respond to each child’s needs and interests, guiding development through warm, positive interactions in stimulating well-resourced indoor and outdoor environments.</w:t>
      </w:r>
    </w:p>
    <w:p w14:paraId="782FB162" w14:textId="77777777" w:rsidR="008F4E65" w:rsidRPr="008F4E65" w:rsidRDefault="008F4E65" w:rsidP="008F4E65">
      <w:pPr>
        <w:jc w:val="both"/>
        <w:rPr>
          <w:rFonts w:ascii="Comic Sans MS" w:hAnsi="Comic Sans MS"/>
          <w:sz w:val="32"/>
          <w:szCs w:val="32"/>
        </w:rPr>
      </w:pPr>
    </w:p>
    <w:p w14:paraId="03D94122" w14:textId="069DFF5B" w:rsidR="008F4E65" w:rsidRDefault="008F4E65" w:rsidP="008F4E65">
      <w:pPr>
        <w:jc w:val="both"/>
        <w:rPr>
          <w:rFonts w:ascii="Comic Sans MS" w:hAnsi="Comic Sans MS"/>
          <w:sz w:val="32"/>
          <w:szCs w:val="32"/>
        </w:rPr>
      </w:pPr>
      <w:r w:rsidRPr="008F4E65">
        <w:rPr>
          <w:rFonts w:ascii="Comic Sans MS" w:hAnsi="Comic Sans MS"/>
          <w:sz w:val="32"/>
          <w:szCs w:val="32"/>
        </w:rPr>
        <w:t xml:space="preserve">In the </w:t>
      </w:r>
      <w:r w:rsidRPr="008F4E65">
        <w:rPr>
          <w:rFonts w:ascii="Comic Sans MS" w:hAnsi="Comic Sans MS"/>
          <w:sz w:val="32"/>
          <w:szCs w:val="32"/>
        </w:rPr>
        <w:t>EYFS</w:t>
      </w:r>
      <w:r w:rsidRPr="008F4E65">
        <w:rPr>
          <w:rFonts w:ascii="Comic Sans MS" w:hAnsi="Comic Sans MS"/>
          <w:sz w:val="32"/>
          <w:szCs w:val="32"/>
        </w:rPr>
        <w:t xml:space="preserve"> it is the adult’s role to teach, support, stimulate and extend children’s learning through initiating and extending experiences and interacting skilfully and sensitively with children to scaffold, support and enhance learning.</w:t>
      </w:r>
    </w:p>
    <w:p w14:paraId="7659F70F" w14:textId="7467F2B5" w:rsidR="008F4E65" w:rsidRDefault="008F4E65" w:rsidP="008F4E65">
      <w:pPr>
        <w:jc w:val="both"/>
        <w:rPr>
          <w:rFonts w:ascii="Comic Sans MS" w:hAnsi="Comic Sans MS"/>
          <w:sz w:val="32"/>
          <w:szCs w:val="32"/>
        </w:rPr>
      </w:pPr>
    </w:p>
    <w:p w14:paraId="52D6F81F" w14:textId="1BF9AC88" w:rsidR="008F4E65" w:rsidRDefault="008F4E65" w:rsidP="008F4E65">
      <w:pPr>
        <w:jc w:val="both"/>
        <w:rPr>
          <w:rFonts w:ascii="Comic Sans MS" w:hAnsi="Comic Sans MS"/>
          <w:sz w:val="32"/>
          <w:szCs w:val="32"/>
        </w:rPr>
      </w:pPr>
    </w:p>
    <w:p w14:paraId="545CAD21" w14:textId="509FCA70" w:rsidR="008F4E65" w:rsidRPr="006F2B5E" w:rsidRDefault="008F4E65" w:rsidP="008F4E65">
      <w:pPr>
        <w:jc w:val="both"/>
        <w:rPr>
          <w:rFonts w:ascii="Comic Sans MS" w:hAnsi="Comic Sans MS"/>
          <w:sz w:val="32"/>
          <w:szCs w:val="32"/>
        </w:rPr>
      </w:pPr>
      <w:r w:rsidRPr="006F2B5E">
        <w:rPr>
          <w:rFonts w:ascii="Comic Sans MS" w:hAnsi="Comic Sans MS"/>
          <w:sz w:val="32"/>
          <w:szCs w:val="32"/>
        </w:rPr>
        <w:t xml:space="preserve">We have developed a specific Early Years curriculum which combines the development of personal, social and emotional skills, opportunities for </w:t>
      </w:r>
      <w:r w:rsidR="002B56B6" w:rsidRPr="006F2B5E">
        <w:rPr>
          <w:rFonts w:ascii="Comic Sans MS" w:hAnsi="Comic Sans MS"/>
          <w:sz w:val="32"/>
          <w:szCs w:val="32"/>
        </w:rPr>
        <w:t>child-initiated</w:t>
      </w:r>
      <w:r w:rsidRPr="006F2B5E">
        <w:rPr>
          <w:rFonts w:ascii="Comic Sans MS" w:hAnsi="Comic Sans MS"/>
          <w:sz w:val="32"/>
          <w:szCs w:val="32"/>
        </w:rPr>
        <w:t xml:space="preserve"> learning and a broad curriculum including all areas of learning.</w:t>
      </w:r>
    </w:p>
    <w:p w14:paraId="0C986364" w14:textId="3737FC4B" w:rsidR="008F4E65" w:rsidRPr="006F2B5E" w:rsidRDefault="006F2B5E" w:rsidP="008F4E65">
      <w:pPr>
        <w:jc w:val="both"/>
        <w:rPr>
          <w:rFonts w:ascii="Comic Sans MS" w:hAnsi="Comic Sans MS"/>
          <w:b/>
          <w:bCs/>
          <w:sz w:val="32"/>
          <w:szCs w:val="32"/>
          <w:u w:val="single"/>
        </w:rPr>
      </w:pPr>
      <w:r w:rsidRPr="006F2B5E">
        <w:rPr>
          <w:rFonts w:ascii="Comic Sans MS" w:hAnsi="Comic Sans MS"/>
          <w:b/>
          <w:bCs/>
          <w:sz w:val="32"/>
          <w:szCs w:val="32"/>
          <w:u w:val="single"/>
        </w:rPr>
        <w:t>Aim</w:t>
      </w:r>
    </w:p>
    <w:p w14:paraId="30E34D23" w14:textId="23DC3ED2" w:rsidR="008F4E65" w:rsidRPr="006F2B5E" w:rsidRDefault="008F4E65" w:rsidP="008F4E65">
      <w:pPr>
        <w:jc w:val="both"/>
        <w:rPr>
          <w:rFonts w:ascii="Comic Sans MS" w:hAnsi="Comic Sans MS"/>
          <w:sz w:val="32"/>
          <w:szCs w:val="32"/>
        </w:rPr>
      </w:pPr>
      <w:r w:rsidRPr="006F2B5E">
        <w:rPr>
          <w:rFonts w:ascii="Comic Sans MS" w:hAnsi="Comic Sans MS"/>
          <w:sz w:val="32"/>
          <w:szCs w:val="32"/>
        </w:rPr>
        <w:t xml:space="preserve">We aim to meet each child’s needs </w:t>
      </w:r>
      <w:r w:rsidR="002B56B6" w:rsidRPr="006F2B5E">
        <w:rPr>
          <w:rFonts w:ascii="Comic Sans MS" w:hAnsi="Comic Sans MS"/>
          <w:sz w:val="32"/>
          <w:szCs w:val="32"/>
        </w:rPr>
        <w:t>by: -</w:t>
      </w:r>
    </w:p>
    <w:p w14:paraId="27D931B5" w14:textId="77777777" w:rsidR="008F4E65" w:rsidRDefault="008F4E65" w:rsidP="008F4E65">
      <w:pPr>
        <w:jc w:val="both"/>
        <w:rPr>
          <w:rFonts w:ascii="Comic Sans MS" w:hAnsi="Comic Sans MS"/>
          <w:sz w:val="32"/>
          <w:szCs w:val="32"/>
        </w:rPr>
      </w:pPr>
      <w:r w:rsidRPr="008F4E65">
        <w:rPr>
          <w:rFonts w:ascii="Comic Sans MS" w:hAnsi="Comic Sans MS"/>
          <w:sz w:val="32"/>
          <w:szCs w:val="32"/>
        </w:rPr>
        <w:sym w:font="Symbol" w:char="F0B7"/>
      </w:r>
      <w:r w:rsidRPr="008F4E65">
        <w:rPr>
          <w:rFonts w:ascii="Comic Sans MS" w:hAnsi="Comic Sans MS"/>
          <w:sz w:val="32"/>
          <w:szCs w:val="32"/>
        </w:rPr>
        <w:t xml:space="preserve"> Caring for the whole child, their health, both physical and mental, their feelings, thinking and spiritual development.</w:t>
      </w:r>
    </w:p>
    <w:p w14:paraId="14C47B66" w14:textId="77777777" w:rsidR="008F4E65" w:rsidRDefault="008F4E65" w:rsidP="008F4E65">
      <w:pPr>
        <w:jc w:val="both"/>
        <w:rPr>
          <w:rFonts w:ascii="Comic Sans MS" w:hAnsi="Comic Sans MS"/>
          <w:sz w:val="32"/>
          <w:szCs w:val="32"/>
        </w:rPr>
      </w:pPr>
      <w:r w:rsidRPr="008F4E65">
        <w:rPr>
          <w:rFonts w:ascii="Comic Sans MS" w:hAnsi="Comic Sans MS"/>
          <w:sz w:val="32"/>
          <w:szCs w:val="32"/>
        </w:rPr>
        <w:t xml:space="preserve"> </w:t>
      </w:r>
      <w:r w:rsidRPr="008F4E65">
        <w:rPr>
          <w:rFonts w:ascii="Comic Sans MS" w:hAnsi="Comic Sans MS"/>
          <w:sz w:val="32"/>
          <w:szCs w:val="32"/>
        </w:rPr>
        <w:sym w:font="Symbol" w:char="F0B7"/>
      </w:r>
      <w:r w:rsidRPr="008F4E65">
        <w:rPr>
          <w:rFonts w:ascii="Comic Sans MS" w:hAnsi="Comic Sans MS"/>
          <w:sz w:val="32"/>
          <w:szCs w:val="32"/>
        </w:rPr>
        <w:t xml:space="preserve"> Ensuring each child has the opportunity to develop the skills, knowledge and understanding to achieve success and to build a thirst for lifelong learning. </w:t>
      </w:r>
    </w:p>
    <w:p w14:paraId="413CAA3F" w14:textId="77777777" w:rsidR="008F4E65" w:rsidRDefault="008F4E65" w:rsidP="008F4E65">
      <w:pPr>
        <w:jc w:val="both"/>
        <w:rPr>
          <w:rFonts w:ascii="Comic Sans MS" w:hAnsi="Comic Sans MS"/>
          <w:sz w:val="32"/>
          <w:szCs w:val="32"/>
        </w:rPr>
      </w:pPr>
      <w:r w:rsidRPr="008F4E65">
        <w:rPr>
          <w:rFonts w:ascii="Comic Sans MS" w:hAnsi="Comic Sans MS"/>
          <w:sz w:val="32"/>
          <w:szCs w:val="32"/>
        </w:rPr>
        <w:sym w:font="Symbol" w:char="F0B7"/>
      </w:r>
      <w:r w:rsidRPr="008F4E65">
        <w:rPr>
          <w:rFonts w:ascii="Comic Sans MS" w:hAnsi="Comic Sans MS"/>
          <w:sz w:val="32"/>
          <w:szCs w:val="32"/>
        </w:rPr>
        <w:t xml:space="preserve"> Teaching the foundation of reading, writing and maths that will develop the basic skills and also enable access to the wider curriculum. </w:t>
      </w:r>
    </w:p>
    <w:p w14:paraId="18D153B6" w14:textId="77777777" w:rsidR="008F4E65" w:rsidRDefault="008F4E65" w:rsidP="008F4E65">
      <w:pPr>
        <w:jc w:val="both"/>
        <w:rPr>
          <w:rFonts w:ascii="Comic Sans MS" w:hAnsi="Comic Sans MS"/>
          <w:sz w:val="32"/>
          <w:szCs w:val="32"/>
        </w:rPr>
      </w:pPr>
      <w:r w:rsidRPr="008F4E65">
        <w:rPr>
          <w:rFonts w:ascii="Comic Sans MS" w:hAnsi="Comic Sans MS"/>
          <w:sz w:val="32"/>
          <w:szCs w:val="32"/>
        </w:rPr>
        <w:sym w:font="Symbol" w:char="F0B7"/>
      </w:r>
      <w:r w:rsidRPr="008F4E65">
        <w:rPr>
          <w:rFonts w:ascii="Comic Sans MS" w:hAnsi="Comic Sans MS"/>
          <w:sz w:val="32"/>
          <w:szCs w:val="32"/>
        </w:rPr>
        <w:t xml:space="preserve"> Providing a stimulating environment, indoors and out, providing many opportunities for children to be curious, ask questions and to be eager to discover and learn.</w:t>
      </w:r>
    </w:p>
    <w:p w14:paraId="425AD882" w14:textId="77777777" w:rsidR="006F2B5E" w:rsidRDefault="008F4E65" w:rsidP="008F4E65">
      <w:pPr>
        <w:jc w:val="both"/>
        <w:rPr>
          <w:rFonts w:ascii="Comic Sans MS" w:hAnsi="Comic Sans MS"/>
          <w:sz w:val="32"/>
          <w:szCs w:val="32"/>
        </w:rPr>
      </w:pPr>
      <w:r w:rsidRPr="008F4E65">
        <w:rPr>
          <w:rFonts w:ascii="Comic Sans MS" w:hAnsi="Comic Sans MS"/>
          <w:sz w:val="32"/>
          <w:szCs w:val="32"/>
        </w:rPr>
        <w:t xml:space="preserve"> </w:t>
      </w:r>
      <w:r w:rsidRPr="008F4E65">
        <w:rPr>
          <w:rFonts w:ascii="Comic Sans MS" w:hAnsi="Comic Sans MS"/>
          <w:sz w:val="32"/>
          <w:szCs w:val="32"/>
        </w:rPr>
        <w:sym w:font="Symbol" w:char="F0B7"/>
      </w:r>
      <w:r w:rsidRPr="008F4E65">
        <w:rPr>
          <w:rFonts w:ascii="Comic Sans MS" w:hAnsi="Comic Sans MS"/>
          <w:sz w:val="32"/>
          <w:szCs w:val="32"/>
        </w:rPr>
        <w:t xml:space="preserve"> Providing opportunities and time for children to pursue their own interests and time to interact and share with others. </w:t>
      </w:r>
    </w:p>
    <w:p w14:paraId="162F1731" w14:textId="77777777" w:rsidR="006F2B5E" w:rsidRDefault="008F4E65" w:rsidP="008F4E65">
      <w:pPr>
        <w:jc w:val="both"/>
        <w:rPr>
          <w:rFonts w:ascii="Comic Sans MS" w:hAnsi="Comic Sans MS"/>
          <w:sz w:val="32"/>
          <w:szCs w:val="32"/>
        </w:rPr>
      </w:pPr>
      <w:r w:rsidRPr="008F4E65">
        <w:rPr>
          <w:rFonts w:ascii="Comic Sans MS" w:hAnsi="Comic Sans MS"/>
          <w:sz w:val="32"/>
          <w:szCs w:val="32"/>
        </w:rPr>
        <w:sym w:font="Symbol" w:char="F0B7"/>
      </w:r>
      <w:r w:rsidRPr="008F4E65">
        <w:rPr>
          <w:rFonts w:ascii="Comic Sans MS" w:hAnsi="Comic Sans MS"/>
          <w:sz w:val="32"/>
          <w:szCs w:val="32"/>
        </w:rPr>
        <w:t xml:space="preserve"> Providing opportunities for each child to make choices and decisions to develop their independence.</w:t>
      </w:r>
    </w:p>
    <w:p w14:paraId="4611BFA4" w14:textId="77777777" w:rsidR="006F2B5E" w:rsidRDefault="008F4E65" w:rsidP="002B56B6">
      <w:pPr>
        <w:rPr>
          <w:rFonts w:ascii="Comic Sans MS" w:hAnsi="Comic Sans MS"/>
          <w:sz w:val="32"/>
          <w:szCs w:val="32"/>
        </w:rPr>
      </w:pPr>
      <w:r w:rsidRPr="008F4E65">
        <w:rPr>
          <w:rFonts w:ascii="Comic Sans MS" w:hAnsi="Comic Sans MS"/>
          <w:sz w:val="32"/>
          <w:szCs w:val="32"/>
        </w:rPr>
        <w:t xml:space="preserve"> </w:t>
      </w:r>
      <w:r w:rsidRPr="008F4E65">
        <w:rPr>
          <w:rFonts w:ascii="Comic Sans MS" w:hAnsi="Comic Sans MS"/>
          <w:sz w:val="32"/>
          <w:szCs w:val="32"/>
        </w:rPr>
        <w:sym w:font="Symbol" w:char="F0B7"/>
      </w:r>
      <w:r w:rsidRPr="008F4E65">
        <w:rPr>
          <w:rFonts w:ascii="Comic Sans MS" w:hAnsi="Comic Sans MS"/>
          <w:sz w:val="32"/>
          <w:szCs w:val="32"/>
        </w:rPr>
        <w:t xml:space="preserve"> Providing multi-cultural experiences including resources and stories which reflect different cultures and values. </w:t>
      </w:r>
    </w:p>
    <w:p w14:paraId="05652786" w14:textId="14A9E6A5" w:rsidR="006F2B5E" w:rsidRDefault="006F2B5E" w:rsidP="008F4E65">
      <w:pPr>
        <w:jc w:val="both"/>
        <w:rPr>
          <w:rFonts w:ascii="Comic Sans MS" w:hAnsi="Comic Sans MS"/>
          <w:sz w:val="32"/>
          <w:szCs w:val="32"/>
        </w:rPr>
      </w:pPr>
    </w:p>
    <w:p w14:paraId="55020CCD" w14:textId="49E878F1" w:rsidR="006F2B5E" w:rsidRPr="006F2B5E" w:rsidRDefault="006F2B5E" w:rsidP="008F4E65">
      <w:pPr>
        <w:jc w:val="both"/>
        <w:rPr>
          <w:rFonts w:ascii="Comic Sans MS" w:hAnsi="Comic Sans MS"/>
          <w:b/>
          <w:bCs/>
          <w:sz w:val="32"/>
          <w:szCs w:val="32"/>
          <w:u w:val="single"/>
        </w:rPr>
      </w:pPr>
      <w:r w:rsidRPr="006F2B5E">
        <w:rPr>
          <w:rFonts w:ascii="Comic Sans MS" w:hAnsi="Comic Sans MS"/>
          <w:b/>
          <w:bCs/>
          <w:sz w:val="32"/>
          <w:szCs w:val="32"/>
          <w:u w:val="single"/>
        </w:rPr>
        <w:t>What children learn</w:t>
      </w:r>
    </w:p>
    <w:p w14:paraId="38E1C3D8" w14:textId="77777777" w:rsidR="006F2B5E" w:rsidRPr="006F2B5E" w:rsidRDefault="006F2B5E" w:rsidP="006F2B5E">
      <w:pPr>
        <w:jc w:val="both"/>
        <w:rPr>
          <w:rFonts w:ascii="Comic Sans MS" w:hAnsi="Comic Sans MS"/>
          <w:sz w:val="32"/>
          <w:szCs w:val="32"/>
        </w:rPr>
      </w:pPr>
      <w:r w:rsidRPr="006F2B5E">
        <w:rPr>
          <w:rFonts w:ascii="Comic Sans MS" w:hAnsi="Comic Sans MS"/>
          <w:sz w:val="32"/>
          <w:szCs w:val="32"/>
        </w:rPr>
        <w:t xml:space="preserve">Curriculum content is planned in seven areas of learning and </w:t>
      </w:r>
    </w:p>
    <w:p w14:paraId="023FF1A6" w14:textId="18191CC3" w:rsidR="006F2B5E" w:rsidRPr="006F2B5E" w:rsidRDefault="006F2B5E" w:rsidP="006F2B5E">
      <w:pPr>
        <w:jc w:val="both"/>
        <w:rPr>
          <w:rFonts w:ascii="Comic Sans MS" w:hAnsi="Comic Sans MS"/>
          <w:sz w:val="32"/>
          <w:szCs w:val="32"/>
        </w:rPr>
      </w:pPr>
      <w:r w:rsidRPr="006F2B5E">
        <w:rPr>
          <w:rFonts w:ascii="Comic Sans MS" w:hAnsi="Comic Sans MS"/>
          <w:sz w:val="32"/>
          <w:szCs w:val="32"/>
        </w:rPr>
        <w:t>development.</w:t>
      </w:r>
    </w:p>
    <w:p w14:paraId="015D3A6A" w14:textId="16711073" w:rsidR="006F2B5E" w:rsidRPr="006F2B5E" w:rsidRDefault="006F2B5E" w:rsidP="006F2B5E">
      <w:pPr>
        <w:jc w:val="both"/>
        <w:rPr>
          <w:rFonts w:ascii="Comic Sans MS" w:hAnsi="Comic Sans MS"/>
          <w:b/>
          <w:bCs/>
          <w:sz w:val="32"/>
          <w:szCs w:val="32"/>
        </w:rPr>
      </w:pPr>
      <w:r w:rsidRPr="006F2B5E">
        <w:rPr>
          <w:rFonts w:ascii="Comic Sans MS" w:hAnsi="Comic Sans MS"/>
          <w:b/>
          <w:bCs/>
          <w:sz w:val="32"/>
          <w:szCs w:val="32"/>
        </w:rPr>
        <w:t xml:space="preserve">Three Prime </w:t>
      </w:r>
      <w:proofErr w:type="gramStart"/>
      <w:r w:rsidRPr="006F2B5E">
        <w:rPr>
          <w:rFonts w:ascii="Comic Sans MS" w:hAnsi="Comic Sans MS"/>
          <w:b/>
          <w:bCs/>
          <w:sz w:val="32"/>
          <w:szCs w:val="32"/>
        </w:rPr>
        <w:t>areas:-</w:t>
      </w:r>
      <w:proofErr w:type="gramEnd"/>
    </w:p>
    <w:p w14:paraId="70969F24" w14:textId="77777777" w:rsidR="006F2B5E" w:rsidRPr="006F2B5E" w:rsidRDefault="006F2B5E" w:rsidP="006F2B5E">
      <w:pPr>
        <w:jc w:val="both"/>
        <w:rPr>
          <w:rFonts w:ascii="Comic Sans MS" w:hAnsi="Comic Sans MS"/>
          <w:sz w:val="32"/>
          <w:szCs w:val="32"/>
        </w:rPr>
      </w:pPr>
      <w:r w:rsidRPr="006F2B5E">
        <w:rPr>
          <w:rFonts w:ascii="Comic Sans MS" w:hAnsi="Comic Sans MS"/>
          <w:b/>
          <w:bCs/>
          <w:sz w:val="32"/>
          <w:szCs w:val="32"/>
        </w:rPr>
        <w:t>Communication and Language</w:t>
      </w:r>
      <w:r w:rsidRPr="006F2B5E">
        <w:rPr>
          <w:rFonts w:ascii="Comic Sans MS" w:hAnsi="Comic Sans MS"/>
          <w:sz w:val="32"/>
          <w:szCs w:val="32"/>
        </w:rPr>
        <w:t xml:space="preserve"> – children develop skills and </w:t>
      </w:r>
    </w:p>
    <w:p w14:paraId="50B3ADA3" w14:textId="722202F3" w:rsidR="006F2B5E" w:rsidRPr="006F2B5E" w:rsidRDefault="006F2B5E" w:rsidP="006F2B5E">
      <w:pPr>
        <w:jc w:val="both"/>
        <w:rPr>
          <w:rFonts w:ascii="Comic Sans MS" w:hAnsi="Comic Sans MS"/>
          <w:sz w:val="32"/>
          <w:szCs w:val="32"/>
        </w:rPr>
      </w:pPr>
      <w:r w:rsidRPr="006F2B5E">
        <w:rPr>
          <w:rFonts w:ascii="Comic Sans MS" w:hAnsi="Comic Sans MS"/>
          <w:sz w:val="32"/>
          <w:szCs w:val="32"/>
        </w:rPr>
        <w:t>confidence in speaking and listening in a range of situations.</w:t>
      </w:r>
    </w:p>
    <w:p w14:paraId="62B2BA2C" w14:textId="77777777" w:rsidR="006F2B5E" w:rsidRPr="006F2B5E" w:rsidRDefault="006F2B5E" w:rsidP="006F2B5E">
      <w:pPr>
        <w:jc w:val="both"/>
        <w:rPr>
          <w:rFonts w:ascii="Comic Sans MS" w:hAnsi="Comic Sans MS"/>
          <w:sz w:val="32"/>
          <w:szCs w:val="32"/>
        </w:rPr>
      </w:pPr>
      <w:r w:rsidRPr="006F2B5E">
        <w:rPr>
          <w:rFonts w:ascii="Comic Sans MS" w:hAnsi="Comic Sans MS"/>
          <w:b/>
          <w:bCs/>
          <w:sz w:val="32"/>
          <w:szCs w:val="32"/>
        </w:rPr>
        <w:t>Physical Development</w:t>
      </w:r>
      <w:r w:rsidRPr="006F2B5E">
        <w:rPr>
          <w:rFonts w:ascii="Comic Sans MS" w:hAnsi="Comic Sans MS"/>
          <w:sz w:val="32"/>
          <w:szCs w:val="32"/>
        </w:rPr>
        <w:t xml:space="preserve"> – children develop their fine and gross </w:t>
      </w:r>
    </w:p>
    <w:p w14:paraId="76748F16" w14:textId="1DD817E5" w:rsidR="006F2B5E" w:rsidRDefault="006F2B5E" w:rsidP="006F2B5E">
      <w:pPr>
        <w:jc w:val="both"/>
        <w:rPr>
          <w:rFonts w:ascii="Comic Sans MS" w:hAnsi="Comic Sans MS"/>
          <w:sz w:val="32"/>
          <w:szCs w:val="32"/>
        </w:rPr>
      </w:pPr>
      <w:r w:rsidRPr="006F2B5E">
        <w:rPr>
          <w:rFonts w:ascii="Comic Sans MS" w:hAnsi="Comic Sans MS"/>
          <w:sz w:val="32"/>
          <w:szCs w:val="32"/>
        </w:rPr>
        <w:t xml:space="preserve">motor co-ordination, </w:t>
      </w:r>
      <w:proofErr w:type="gramStart"/>
      <w:r w:rsidRPr="006F2B5E">
        <w:rPr>
          <w:rFonts w:ascii="Comic Sans MS" w:hAnsi="Comic Sans MS"/>
          <w:sz w:val="32"/>
          <w:szCs w:val="32"/>
        </w:rPr>
        <w:t>control</w:t>
      </w:r>
      <w:proofErr w:type="gramEnd"/>
      <w:r w:rsidRPr="006F2B5E">
        <w:rPr>
          <w:rFonts w:ascii="Comic Sans MS" w:hAnsi="Comic Sans MS"/>
          <w:sz w:val="32"/>
          <w:szCs w:val="32"/>
        </w:rPr>
        <w:t xml:space="preserve"> and movement through being active</w:t>
      </w:r>
    </w:p>
    <w:p w14:paraId="06196A29" w14:textId="52CBDB03" w:rsidR="006F2B5E" w:rsidRDefault="006F2B5E" w:rsidP="006F2B5E">
      <w:pPr>
        <w:jc w:val="both"/>
        <w:rPr>
          <w:rFonts w:ascii="Comic Sans MS" w:hAnsi="Comic Sans MS"/>
          <w:sz w:val="32"/>
          <w:szCs w:val="32"/>
        </w:rPr>
      </w:pPr>
      <w:r w:rsidRPr="006F2B5E">
        <w:rPr>
          <w:rFonts w:ascii="Comic Sans MS" w:hAnsi="Comic Sans MS"/>
          <w:b/>
          <w:bCs/>
          <w:sz w:val="32"/>
          <w:szCs w:val="32"/>
        </w:rPr>
        <w:t>Personal, Social and Emotional Development</w:t>
      </w:r>
      <w:r w:rsidRPr="006F2B5E">
        <w:rPr>
          <w:rFonts w:ascii="Comic Sans MS" w:hAnsi="Comic Sans MS"/>
          <w:sz w:val="32"/>
          <w:szCs w:val="32"/>
        </w:rPr>
        <w:t xml:space="preserve"> – within clear boundaries children form positive relationships, develop social </w:t>
      </w:r>
      <w:proofErr w:type="gramStart"/>
      <w:r w:rsidRPr="006F2B5E">
        <w:rPr>
          <w:rFonts w:ascii="Comic Sans MS" w:hAnsi="Comic Sans MS"/>
          <w:sz w:val="32"/>
          <w:szCs w:val="32"/>
        </w:rPr>
        <w:t>skills</w:t>
      </w:r>
      <w:proofErr w:type="gramEnd"/>
      <w:r w:rsidRPr="006F2B5E">
        <w:rPr>
          <w:rFonts w:ascii="Comic Sans MS" w:hAnsi="Comic Sans MS"/>
          <w:sz w:val="32"/>
          <w:szCs w:val="32"/>
        </w:rPr>
        <w:t xml:space="preserve"> and respect for others and understand appropriate behaviour.</w:t>
      </w:r>
    </w:p>
    <w:p w14:paraId="360D011A" w14:textId="77777777" w:rsidR="006F2B5E" w:rsidRDefault="006F2B5E" w:rsidP="006F2B5E">
      <w:pPr>
        <w:jc w:val="both"/>
        <w:rPr>
          <w:rFonts w:ascii="Comic Sans MS" w:hAnsi="Comic Sans MS"/>
          <w:sz w:val="32"/>
          <w:szCs w:val="32"/>
        </w:rPr>
      </w:pPr>
      <w:r w:rsidRPr="006F2B5E">
        <w:rPr>
          <w:rFonts w:ascii="Comic Sans MS" w:hAnsi="Comic Sans MS"/>
          <w:b/>
          <w:bCs/>
          <w:sz w:val="32"/>
          <w:szCs w:val="32"/>
        </w:rPr>
        <w:t>Four Specific Areas</w:t>
      </w:r>
    </w:p>
    <w:p w14:paraId="70B2044F" w14:textId="67BE5EFB" w:rsidR="006F2B5E" w:rsidRDefault="006F2B5E" w:rsidP="006F2B5E">
      <w:pPr>
        <w:jc w:val="both"/>
        <w:rPr>
          <w:rFonts w:ascii="Comic Sans MS" w:hAnsi="Comic Sans MS"/>
          <w:sz w:val="32"/>
          <w:szCs w:val="32"/>
        </w:rPr>
      </w:pPr>
      <w:r w:rsidRPr="006F2B5E">
        <w:rPr>
          <w:rFonts w:ascii="Comic Sans MS" w:hAnsi="Comic Sans MS"/>
          <w:b/>
          <w:bCs/>
          <w:sz w:val="32"/>
          <w:szCs w:val="32"/>
        </w:rPr>
        <w:t>Literacy</w:t>
      </w:r>
      <w:r w:rsidRPr="006F2B5E">
        <w:rPr>
          <w:rFonts w:ascii="Comic Sans MS" w:hAnsi="Comic Sans MS"/>
          <w:sz w:val="32"/>
          <w:szCs w:val="32"/>
        </w:rPr>
        <w:t xml:space="preserve"> – through the daily phonics lessons, adult led literacy activities and individual and guided reading. As well as continuous provision in the form of the book area, fine motor area developing handwriting, a writing </w:t>
      </w:r>
      <w:proofErr w:type="gramStart"/>
      <w:r>
        <w:rPr>
          <w:rFonts w:ascii="Comic Sans MS" w:hAnsi="Comic Sans MS"/>
          <w:sz w:val="32"/>
          <w:szCs w:val="32"/>
        </w:rPr>
        <w:t>area</w:t>
      </w:r>
      <w:proofErr w:type="gramEnd"/>
      <w:r>
        <w:rPr>
          <w:rFonts w:ascii="Comic Sans MS" w:hAnsi="Comic Sans MS"/>
          <w:sz w:val="32"/>
          <w:szCs w:val="32"/>
        </w:rPr>
        <w:t xml:space="preserve"> </w:t>
      </w:r>
      <w:r w:rsidRPr="006F2B5E">
        <w:rPr>
          <w:rFonts w:ascii="Comic Sans MS" w:hAnsi="Comic Sans MS"/>
          <w:sz w:val="32"/>
          <w:szCs w:val="32"/>
        </w:rPr>
        <w:t xml:space="preserve">and opportunities for writing in all areas of learning. </w:t>
      </w:r>
    </w:p>
    <w:p w14:paraId="04F7D105" w14:textId="2C57A8F0" w:rsidR="006F2B5E" w:rsidRDefault="006F2B5E" w:rsidP="006F2B5E">
      <w:pPr>
        <w:jc w:val="both"/>
        <w:rPr>
          <w:rFonts w:ascii="Comic Sans MS" w:hAnsi="Comic Sans MS"/>
          <w:sz w:val="32"/>
          <w:szCs w:val="32"/>
        </w:rPr>
      </w:pPr>
      <w:r w:rsidRPr="006F2B5E">
        <w:rPr>
          <w:rFonts w:ascii="Comic Sans MS" w:hAnsi="Comic Sans MS"/>
          <w:b/>
          <w:bCs/>
          <w:sz w:val="32"/>
          <w:szCs w:val="32"/>
        </w:rPr>
        <w:t>Maths</w:t>
      </w:r>
      <w:r w:rsidRPr="006F2B5E">
        <w:rPr>
          <w:rFonts w:ascii="Comic Sans MS" w:hAnsi="Comic Sans MS"/>
          <w:sz w:val="32"/>
          <w:szCs w:val="32"/>
        </w:rPr>
        <w:t xml:space="preserve"> – through adult led maths activities, a </w:t>
      </w:r>
      <w:r>
        <w:rPr>
          <w:rFonts w:ascii="Comic Sans MS" w:hAnsi="Comic Sans MS"/>
          <w:sz w:val="32"/>
          <w:szCs w:val="32"/>
        </w:rPr>
        <w:t xml:space="preserve">dedicated </w:t>
      </w:r>
      <w:r w:rsidRPr="006F2B5E">
        <w:rPr>
          <w:rFonts w:ascii="Comic Sans MS" w:hAnsi="Comic Sans MS"/>
          <w:sz w:val="32"/>
          <w:szCs w:val="32"/>
        </w:rPr>
        <w:t xml:space="preserve">maths </w:t>
      </w:r>
      <w:r>
        <w:rPr>
          <w:rFonts w:ascii="Comic Sans MS" w:hAnsi="Comic Sans MS"/>
          <w:sz w:val="32"/>
          <w:szCs w:val="32"/>
        </w:rPr>
        <w:t>area and in</w:t>
      </w:r>
      <w:r w:rsidRPr="006F2B5E">
        <w:rPr>
          <w:rFonts w:ascii="Comic Sans MS" w:hAnsi="Comic Sans MS"/>
          <w:sz w:val="32"/>
          <w:szCs w:val="32"/>
        </w:rPr>
        <w:t xml:space="preserve"> continuous provision linked to maths </w:t>
      </w:r>
      <w:proofErr w:type="spellStart"/>
      <w:r w:rsidRPr="006F2B5E">
        <w:rPr>
          <w:rFonts w:ascii="Comic Sans MS" w:hAnsi="Comic Sans MS"/>
          <w:sz w:val="32"/>
          <w:szCs w:val="32"/>
        </w:rPr>
        <w:t>ie</w:t>
      </w:r>
      <w:proofErr w:type="spellEnd"/>
      <w:r w:rsidRPr="006F2B5E">
        <w:rPr>
          <w:rFonts w:ascii="Comic Sans MS" w:hAnsi="Comic Sans MS"/>
          <w:sz w:val="32"/>
          <w:szCs w:val="32"/>
        </w:rPr>
        <w:t xml:space="preserve">. </w:t>
      </w:r>
      <w:r>
        <w:rPr>
          <w:rFonts w:ascii="Comic Sans MS" w:hAnsi="Comic Sans MS"/>
          <w:sz w:val="32"/>
          <w:szCs w:val="32"/>
        </w:rPr>
        <w:t xml:space="preserve">measuring </w:t>
      </w:r>
      <w:r w:rsidRPr="006F2B5E">
        <w:rPr>
          <w:rFonts w:ascii="Comic Sans MS" w:hAnsi="Comic Sans MS"/>
          <w:sz w:val="32"/>
          <w:szCs w:val="32"/>
        </w:rPr>
        <w:t xml:space="preserve">in the sand etc. </w:t>
      </w:r>
    </w:p>
    <w:p w14:paraId="719DF208" w14:textId="20EF8ADC" w:rsidR="006F2B5E" w:rsidRDefault="006F2B5E" w:rsidP="006F2B5E">
      <w:pPr>
        <w:jc w:val="both"/>
        <w:rPr>
          <w:rFonts w:ascii="Comic Sans MS" w:hAnsi="Comic Sans MS"/>
          <w:sz w:val="32"/>
          <w:szCs w:val="32"/>
        </w:rPr>
      </w:pPr>
      <w:r w:rsidRPr="006F2B5E">
        <w:rPr>
          <w:rFonts w:ascii="Comic Sans MS" w:hAnsi="Comic Sans MS"/>
          <w:b/>
          <w:bCs/>
          <w:sz w:val="32"/>
          <w:szCs w:val="32"/>
        </w:rPr>
        <w:lastRenderedPageBreak/>
        <w:t>Understanding the World</w:t>
      </w:r>
      <w:r w:rsidRPr="006F2B5E">
        <w:rPr>
          <w:rFonts w:ascii="Comic Sans MS" w:hAnsi="Comic Sans MS"/>
          <w:sz w:val="32"/>
          <w:szCs w:val="32"/>
        </w:rPr>
        <w:t xml:space="preserve"> – finding out about people, places. technology and the environment.</w:t>
      </w:r>
    </w:p>
    <w:p w14:paraId="278573A1" w14:textId="77777777" w:rsidR="00611743" w:rsidRDefault="00611743" w:rsidP="006F2B5E">
      <w:pPr>
        <w:jc w:val="both"/>
        <w:rPr>
          <w:rFonts w:ascii="Comic Sans MS" w:hAnsi="Comic Sans MS"/>
          <w:sz w:val="32"/>
          <w:szCs w:val="32"/>
        </w:rPr>
      </w:pPr>
      <w:r w:rsidRPr="00611743">
        <w:rPr>
          <w:rFonts w:ascii="Comic Sans MS" w:hAnsi="Comic Sans MS"/>
          <w:b/>
          <w:bCs/>
          <w:sz w:val="32"/>
          <w:szCs w:val="32"/>
        </w:rPr>
        <w:t>Expressive Arts and Design</w:t>
      </w:r>
      <w:r w:rsidRPr="00611743">
        <w:rPr>
          <w:rFonts w:ascii="Comic Sans MS" w:hAnsi="Comic Sans MS"/>
          <w:sz w:val="32"/>
          <w:szCs w:val="32"/>
        </w:rPr>
        <w:t xml:space="preserve"> – exploring the wide range of media and sharing their thoughts, ideas feelings through a variety of activities in art, music, movement, dance, role-play and design and technology. </w:t>
      </w:r>
    </w:p>
    <w:p w14:paraId="20AEE8E6" w14:textId="4C5027D9" w:rsidR="00611743" w:rsidRDefault="00611743" w:rsidP="006F2B5E">
      <w:pPr>
        <w:jc w:val="both"/>
        <w:rPr>
          <w:rFonts w:ascii="Comic Sans MS" w:hAnsi="Comic Sans MS"/>
          <w:sz w:val="32"/>
          <w:szCs w:val="32"/>
        </w:rPr>
      </w:pPr>
      <w:r w:rsidRPr="00611743">
        <w:rPr>
          <w:rFonts w:ascii="Comic Sans MS" w:hAnsi="Comic Sans MS"/>
          <w:sz w:val="32"/>
          <w:szCs w:val="32"/>
        </w:rPr>
        <w:t>The children’s topics are based on the Cornerstone curriculum themes, which enables exciting, challenging and real learning for our young children</w:t>
      </w:r>
      <w:r>
        <w:rPr>
          <w:rFonts w:ascii="Comic Sans MS" w:hAnsi="Comic Sans MS"/>
          <w:sz w:val="32"/>
          <w:szCs w:val="32"/>
        </w:rPr>
        <w:t>.</w:t>
      </w:r>
    </w:p>
    <w:p w14:paraId="3A158121" w14:textId="5585934E" w:rsidR="00611743" w:rsidRDefault="00611743" w:rsidP="006F2B5E">
      <w:pPr>
        <w:jc w:val="both"/>
        <w:rPr>
          <w:rFonts w:ascii="Comic Sans MS" w:hAnsi="Comic Sans MS"/>
          <w:b/>
          <w:bCs/>
          <w:sz w:val="32"/>
          <w:szCs w:val="32"/>
        </w:rPr>
      </w:pPr>
      <w:r w:rsidRPr="00611743">
        <w:rPr>
          <w:rFonts w:ascii="Comic Sans MS" w:hAnsi="Comic Sans MS"/>
          <w:b/>
          <w:bCs/>
          <w:sz w:val="32"/>
          <w:szCs w:val="32"/>
        </w:rPr>
        <w:t>How Children Learn</w:t>
      </w:r>
    </w:p>
    <w:p w14:paraId="0B2902A1" w14:textId="77777777" w:rsidR="00611743" w:rsidRPr="00611743" w:rsidRDefault="00611743" w:rsidP="006F2B5E">
      <w:pPr>
        <w:jc w:val="both"/>
        <w:rPr>
          <w:rFonts w:ascii="Comic Sans MS" w:hAnsi="Comic Sans MS"/>
          <w:sz w:val="32"/>
          <w:szCs w:val="32"/>
        </w:rPr>
      </w:pPr>
      <w:r w:rsidRPr="00611743">
        <w:rPr>
          <w:rFonts w:ascii="Comic Sans MS" w:hAnsi="Comic Sans MS"/>
          <w:sz w:val="32"/>
          <w:szCs w:val="32"/>
        </w:rPr>
        <w:t xml:space="preserve">Children learn </w:t>
      </w:r>
      <w:proofErr w:type="gramStart"/>
      <w:r w:rsidRPr="00611743">
        <w:rPr>
          <w:rFonts w:ascii="Comic Sans MS" w:hAnsi="Comic Sans MS"/>
          <w:sz w:val="32"/>
          <w:szCs w:val="32"/>
        </w:rPr>
        <w:t>through:-</w:t>
      </w:r>
      <w:proofErr w:type="gramEnd"/>
      <w:r w:rsidRPr="00611743">
        <w:rPr>
          <w:rFonts w:ascii="Comic Sans MS" w:hAnsi="Comic Sans MS"/>
          <w:sz w:val="32"/>
          <w:szCs w:val="32"/>
        </w:rPr>
        <w:t xml:space="preserve"> </w:t>
      </w:r>
    </w:p>
    <w:p w14:paraId="781ADCAE" w14:textId="77777777" w:rsidR="00611743" w:rsidRPr="00611743" w:rsidRDefault="00611743" w:rsidP="006F2B5E">
      <w:pPr>
        <w:jc w:val="both"/>
        <w:rPr>
          <w:rFonts w:ascii="Comic Sans MS" w:hAnsi="Comic Sans MS"/>
          <w:sz w:val="32"/>
          <w:szCs w:val="32"/>
        </w:rPr>
      </w:pPr>
      <w:r w:rsidRPr="00611743">
        <w:rPr>
          <w:rFonts w:ascii="Comic Sans MS" w:hAnsi="Comic Sans MS"/>
          <w:sz w:val="32"/>
          <w:szCs w:val="32"/>
        </w:rPr>
        <w:sym w:font="Symbol" w:char="F0B7"/>
      </w:r>
      <w:r w:rsidRPr="00611743">
        <w:rPr>
          <w:rFonts w:ascii="Comic Sans MS" w:hAnsi="Comic Sans MS"/>
          <w:sz w:val="32"/>
          <w:szCs w:val="32"/>
        </w:rPr>
        <w:t xml:space="preserve"> Playing and exploring </w:t>
      </w:r>
    </w:p>
    <w:p w14:paraId="0C32E55B" w14:textId="77777777" w:rsidR="00611743" w:rsidRPr="00611743" w:rsidRDefault="00611743" w:rsidP="006F2B5E">
      <w:pPr>
        <w:jc w:val="both"/>
        <w:rPr>
          <w:rFonts w:ascii="Comic Sans MS" w:hAnsi="Comic Sans MS"/>
          <w:sz w:val="32"/>
          <w:szCs w:val="32"/>
        </w:rPr>
      </w:pPr>
      <w:r w:rsidRPr="00611743">
        <w:rPr>
          <w:rFonts w:ascii="Comic Sans MS" w:hAnsi="Comic Sans MS"/>
          <w:sz w:val="32"/>
          <w:szCs w:val="32"/>
        </w:rPr>
        <w:sym w:font="Symbol" w:char="F0B7"/>
      </w:r>
      <w:r w:rsidRPr="00611743">
        <w:rPr>
          <w:rFonts w:ascii="Comic Sans MS" w:hAnsi="Comic Sans MS"/>
          <w:sz w:val="32"/>
          <w:szCs w:val="32"/>
        </w:rPr>
        <w:t xml:space="preserve"> Learning actively </w:t>
      </w:r>
    </w:p>
    <w:p w14:paraId="0070F9A5" w14:textId="179597A6" w:rsidR="00611743" w:rsidRDefault="00611743" w:rsidP="006F2B5E">
      <w:pPr>
        <w:jc w:val="both"/>
        <w:rPr>
          <w:rFonts w:ascii="Comic Sans MS" w:hAnsi="Comic Sans MS"/>
          <w:sz w:val="32"/>
          <w:szCs w:val="32"/>
        </w:rPr>
      </w:pPr>
      <w:r w:rsidRPr="00611743">
        <w:rPr>
          <w:rFonts w:ascii="Comic Sans MS" w:hAnsi="Comic Sans MS"/>
          <w:sz w:val="32"/>
          <w:szCs w:val="32"/>
        </w:rPr>
        <w:sym w:font="Symbol" w:char="F0B7"/>
      </w:r>
      <w:r w:rsidRPr="00611743">
        <w:rPr>
          <w:rFonts w:ascii="Comic Sans MS" w:hAnsi="Comic Sans MS"/>
          <w:sz w:val="32"/>
          <w:szCs w:val="32"/>
        </w:rPr>
        <w:t xml:space="preserve"> Creating and thinking critically</w:t>
      </w:r>
    </w:p>
    <w:p w14:paraId="60E768A2" w14:textId="2193E2AF" w:rsidR="00611743" w:rsidRDefault="00611743" w:rsidP="006F2B5E">
      <w:pPr>
        <w:jc w:val="both"/>
        <w:rPr>
          <w:rFonts w:ascii="Comic Sans MS" w:hAnsi="Comic Sans MS"/>
          <w:sz w:val="32"/>
          <w:szCs w:val="32"/>
        </w:rPr>
      </w:pPr>
      <w:r w:rsidRPr="00611743">
        <w:rPr>
          <w:rFonts w:ascii="Comic Sans MS" w:hAnsi="Comic Sans MS"/>
          <w:sz w:val="32"/>
          <w:szCs w:val="32"/>
        </w:rPr>
        <w:t>Teachers make professional judgements about the balance between activities led or guided by adults and those led by children. This balance shifts towards more activities led by adults as children move towards Year 1</w:t>
      </w:r>
      <w:r>
        <w:rPr>
          <w:rFonts w:ascii="Comic Sans MS" w:hAnsi="Comic Sans MS"/>
          <w:sz w:val="32"/>
          <w:szCs w:val="32"/>
        </w:rPr>
        <w:t>.</w:t>
      </w:r>
    </w:p>
    <w:p w14:paraId="416C1117" w14:textId="623C5C7C" w:rsidR="00611743" w:rsidRDefault="00477B00" w:rsidP="006F2B5E">
      <w:pPr>
        <w:jc w:val="both"/>
        <w:rPr>
          <w:rFonts w:ascii="Comic Sans MS" w:hAnsi="Comic Sans MS"/>
          <w:sz w:val="32"/>
          <w:szCs w:val="32"/>
        </w:rPr>
      </w:pPr>
      <w:r>
        <w:rPr>
          <w:rFonts w:ascii="Comic Sans MS" w:hAnsi="Comic Sans MS"/>
          <w:sz w:val="32"/>
          <w:szCs w:val="32"/>
        </w:rPr>
        <w:t>The children spend much of their day in the continuous provision where they can select apparatus and equipment for active learning. During the day, w</w:t>
      </w:r>
      <w:r w:rsidR="00611743" w:rsidRPr="00611743">
        <w:rPr>
          <w:rFonts w:ascii="Comic Sans MS" w:hAnsi="Comic Sans MS"/>
          <w:sz w:val="32"/>
          <w:szCs w:val="32"/>
        </w:rPr>
        <w:t>e</w:t>
      </w:r>
      <w:r>
        <w:rPr>
          <w:rFonts w:ascii="Comic Sans MS" w:hAnsi="Comic Sans MS"/>
          <w:sz w:val="32"/>
          <w:szCs w:val="32"/>
        </w:rPr>
        <w:t xml:space="preserve"> </w:t>
      </w:r>
      <w:r w:rsidR="00611743" w:rsidRPr="00611743">
        <w:rPr>
          <w:rFonts w:ascii="Comic Sans MS" w:hAnsi="Comic Sans MS"/>
          <w:sz w:val="32"/>
          <w:szCs w:val="32"/>
        </w:rPr>
        <w:t xml:space="preserve">include direct, carefully planned, adult led experiences for children in the form of structured adult led teaching and adult led group activities. These are particularly important in helping children to learn specific skills and knowledge and it is often through children’s play that we see how much learning the children </w:t>
      </w:r>
      <w:r w:rsidR="00611743" w:rsidRPr="00611743">
        <w:rPr>
          <w:rFonts w:ascii="Comic Sans MS" w:hAnsi="Comic Sans MS"/>
          <w:sz w:val="32"/>
          <w:szCs w:val="32"/>
        </w:rPr>
        <w:lastRenderedPageBreak/>
        <w:t>have understood and taken on. We set aside times each day when the children come together to be taught in the more traditional sense, gathered together on the carpet as a class.</w:t>
      </w:r>
    </w:p>
    <w:p w14:paraId="5777874A" w14:textId="507F59A6" w:rsidR="00611743" w:rsidRDefault="00477B00" w:rsidP="006F2B5E">
      <w:pPr>
        <w:jc w:val="both"/>
        <w:rPr>
          <w:rFonts w:ascii="Comic Sans MS" w:hAnsi="Comic Sans MS"/>
          <w:b/>
          <w:bCs/>
          <w:sz w:val="32"/>
          <w:szCs w:val="32"/>
        </w:rPr>
      </w:pPr>
      <w:r w:rsidRPr="00477B00">
        <w:rPr>
          <w:rFonts w:ascii="Comic Sans MS" w:hAnsi="Comic Sans MS"/>
          <w:b/>
          <w:bCs/>
          <w:sz w:val="32"/>
          <w:szCs w:val="32"/>
        </w:rPr>
        <w:t>Environments</w:t>
      </w:r>
    </w:p>
    <w:p w14:paraId="409F0A0D" w14:textId="25F4BBBA" w:rsidR="00477B00" w:rsidRDefault="00477B00" w:rsidP="006F2B5E">
      <w:pPr>
        <w:jc w:val="both"/>
        <w:rPr>
          <w:rFonts w:ascii="Comic Sans MS" w:hAnsi="Comic Sans MS"/>
          <w:sz w:val="32"/>
          <w:szCs w:val="32"/>
        </w:rPr>
      </w:pPr>
      <w:r w:rsidRPr="00477B00">
        <w:rPr>
          <w:rFonts w:ascii="Comic Sans MS" w:hAnsi="Comic Sans MS"/>
          <w:sz w:val="32"/>
          <w:szCs w:val="32"/>
        </w:rPr>
        <w:t xml:space="preserve">Children have daily access to well-planned stimulating learning environments, indoors and outdoors. These environments give children opportunities to be active and physical </w:t>
      </w:r>
      <w:proofErr w:type="gramStart"/>
      <w:r w:rsidRPr="00477B00">
        <w:rPr>
          <w:rFonts w:ascii="Comic Sans MS" w:hAnsi="Comic Sans MS"/>
          <w:sz w:val="32"/>
          <w:szCs w:val="32"/>
        </w:rPr>
        <w:t>and also</w:t>
      </w:r>
      <w:proofErr w:type="gramEnd"/>
      <w:r w:rsidRPr="00477B00">
        <w:rPr>
          <w:rFonts w:ascii="Comic Sans MS" w:hAnsi="Comic Sans MS"/>
          <w:sz w:val="32"/>
          <w:szCs w:val="32"/>
        </w:rPr>
        <w:t xml:space="preserve"> quiet and reflective.</w:t>
      </w:r>
    </w:p>
    <w:p w14:paraId="38D2A184" w14:textId="0345BF8E" w:rsidR="00477B00" w:rsidRDefault="00477B00" w:rsidP="006F2B5E">
      <w:pPr>
        <w:jc w:val="both"/>
        <w:rPr>
          <w:rFonts w:ascii="Comic Sans MS" w:hAnsi="Comic Sans MS"/>
          <w:sz w:val="32"/>
          <w:szCs w:val="32"/>
        </w:rPr>
      </w:pPr>
      <w:r>
        <w:rPr>
          <w:rFonts w:ascii="Comic Sans MS" w:hAnsi="Comic Sans MS"/>
          <w:sz w:val="32"/>
          <w:szCs w:val="32"/>
        </w:rPr>
        <w:t>Specific areas include:</w:t>
      </w:r>
    </w:p>
    <w:p w14:paraId="25D26123" w14:textId="67FD24E2" w:rsidR="00477B00" w:rsidRDefault="00477B00" w:rsidP="006F2B5E">
      <w:pPr>
        <w:jc w:val="both"/>
        <w:rPr>
          <w:rFonts w:ascii="Comic Sans MS" w:hAnsi="Comic Sans MS"/>
          <w:sz w:val="32"/>
          <w:szCs w:val="32"/>
        </w:rPr>
      </w:pPr>
      <w:r>
        <w:rPr>
          <w:rFonts w:ascii="Comic Sans MS" w:hAnsi="Comic Sans MS"/>
          <w:sz w:val="32"/>
          <w:szCs w:val="32"/>
        </w:rPr>
        <w:t>Block play</w:t>
      </w:r>
    </w:p>
    <w:p w14:paraId="757CE03E" w14:textId="2799A783" w:rsidR="00477B00" w:rsidRDefault="00477B00" w:rsidP="006F2B5E">
      <w:pPr>
        <w:jc w:val="both"/>
        <w:rPr>
          <w:rFonts w:ascii="Comic Sans MS" w:hAnsi="Comic Sans MS"/>
          <w:sz w:val="32"/>
          <w:szCs w:val="32"/>
        </w:rPr>
      </w:pPr>
      <w:r>
        <w:rPr>
          <w:rFonts w:ascii="Comic Sans MS" w:hAnsi="Comic Sans MS"/>
          <w:sz w:val="32"/>
          <w:szCs w:val="32"/>
        </w:rPr>
        <w:t>Creative area</w:t>
      </w:r>
    </w:p>
    <w:p w14:paraId="4CBC0409" w14:textId="58A92527" w:rsidR="00477B00" w:rsidRDefault="00477B00" w:rsidP="006F2B5E">
      <w:pPr>
        <w:jc w:val="both"/>
        <w:rPr>
          <w:rFonts w:ascii="Comic Sans MS" w:hAnsi="Comic Sans MS"/>
          <w:sz w:val="32"/>
          <w:szCs w:val="32"/>
        </w:rPr>
      </w:pPr>
      <w:r>
        <w:rPr>
          <w:rFonts w:ascii="Comic Sans MS" w:hAnsi="Comic Sans MS"/>
          <w:sz w:val="32"/>
          <w:szCs w:val="32"/>
        </w:rPr>
        <w:t>Malleable area</w:t>
      </w:r>
    </w:p>
    <w:p w14:paraId="6C032E3E" w14:textId="386E12D5" w:rsidR="00477B00" w:rsidRDefault="00477B00" w:rsidP="006F2B5E">
      <w:pPr>
        <w:jc w:val="both"/>
        <w:rPr>
          <w:rFonts w:ascii="Comic Sans MS" w:hAnsi="Comic Sans MS"/>
          <w:sz w:val="32"/>
          <w:szCs w:val="32"/>
        </w:rPr>
      </w:pPr>
      <w:r>
        <w:rPr>
          <w:rFonts w:ascii="Comic Sans MS" w:hAnsi="Comic Sans MS"/>
          <w:sz w:val="32"/>
          <w:szCs w:val="32"/>
        </w:rPr>
        <w:t>Small world</w:t>
      </w:r>
    </w:p>
    <w:p w14:paraId="71D5397C" w14:textId="63BB9CAE" w:rsidR="00477B00" w:rsidRDefault="00477B00" w:rsidP="006F2B5E">
      <w:pPr>
        <w:jc w:val="both"/>
        <w:rPr>
          <w:rFonts w:ascii="Comic Sans MS" w:hAnsi="Comic Sans MS"/>
          <w:sz w:val="32"/>
          <w:szCs w:val="32"/>
        </w:rPr>
      </w:pPr>
      <w:r>
        <w:rPr>
          <w:rFonts w:ascii="Comic Sans MS" w:hAnsi="Comic Sans MS"/>
          <w:sz w:val="32"/>
          <w:szCs w:val="32"/>
        </w:rPr>
        <w:t>Finger gym</w:t>
      </w:r>
    </w:p>
    <w:p w14:paraId="2F76A50A" w14:textId="7E982211" w:rsidR="00477B00" w:rsidRDefault="00477B00" w:rsidP="006F2B5E">
      <w:pPr>
        <w:jc w:val="both"/>
        <w:rPr>
          <w:rFonts w:ascii="Comic Sans MS" w:hAnsi="Comic Sans MS"/>
          <w:sz w:val="32"/>
          <w:szCs w:val="32"/>
        </w:rPr>
      </w:pPr>
      <w:r>
        <w:rPr>
          <w:rFonts w:ascii="Comic Sans MS" w:hAnsi="Comic Sans MS"/>
          <w:sz w:val="32"/>
          <w:szCs w:val="32"/>
        </w:rPr>
        <w:t xml:space="preserve">Role play </w:t>
      </w:r>
    </w:p>
    <w:p w14:paraId="2D5FD020" w14:textId="14D55D28" w:rsidR="00477B00" w:rsidRDefault="00477B00" w:rsidP="006F2B5E">
      <w:pPr>
        <w:jc w:val="both"/>
        <w:rPr>
          <w:rFonts w:ascii="Comic Sans MS" w:hAnsi="Comic Sans MS"/>
          <w:sz w:val="32"/>
          <w:szCs w:val="32"/>
        </w:rPr>
      </w:pPr>
      <w:r>
        <w:rPr>
          <w:rFonts w:ascii="Comic Sans MS" w:hAnsi="Comic Sans MS"/>
          <w:sz w:val="32"/>
          <w:szCs w:val="32"/>
        </w:rPr>
        <w:t>Sand/water</w:t>
      </w:r>
    </w:p>
    <w:p w14:paraId="5863893E" w14:textId="53D5CAA3" w:rsidR="00477B00" w:rsidRDefault="00477B00" w:rsidP="006F2B5E">
      <w:pPr>
        <w:jc w:val="both"/>
        <w:rPr>
          <w:rFonts w:ascii="Comic Sans MS" w:hAnsi="Comic Sans MS"/>
          <w:sz w:val="32"/>
          <w:szCs w:val="32"/>
        </w:rPr>
      </w:pPr>
      <w:r>
        <w:rPr>
          <w:rFonts w:ascii="Comic Sans MS" w:hAnsi="Comic Sans MS"/>
          <w:sz w:val="32"/>
          <w:szCs w:val="32"/>
        </w:rPr>
        <w:t>Book area</w:t>
      </w:r>
    </w:p>
    <w:p w14:paraId="4BCBB0FF" w14:textId="70AFB337" w:rsidR="00477B00" w:rsidRDefault="00477B00" w:rsidP="006F2B5E">
      <w:pPr>
        <w:jc w:val="both"/>
        <w:rPr>
          <w:rFonts w:ascii="Comic Sans MS" w:hAnsi="Comic Sans MS"/>
          <w:sz w:val="32"/>
          <w:szCs w:val="32"/>
        </w:rPr>
      </w:pPr>
      <w:r>
        <w:rPr>
          <w:rFonts w:ascii="Comic Sans MS" w:hAnsi="Comic Sans MS"/>
          <w:sz w:val="32"/>
          <w:szCs w:val="32"/>
        </w:rPr>
        <w:t>Numeracy area</w:t>
      </w:r>
    </w:p>
    <w:p w14:paraId="1F7B2F9B" w14:textId="485B2E3D" w:rsidR="00477B00" w:rsidRDefault="00477B00" w:rsidP="006F2B5E">
      <w:pPr>
        <w:jc w:val="both"/>
        <w:rPr>
          <w:rFonts w:ascii="Comic Sans MS" w:hAnsi="Comic Sans MS"/>
          <w:sz w:val="32"/>
          <w:szCs w:val="32"/>
        </w:rPr>
      </w:pPr>
      <w:r>
        <w:rPr>
          <w:rFonts w:ascii="Comic Sans MS" w:hAnsi="Comic Sans MS"/>
          <w:sz w:val="32"/>
          <w:szCs w:val="32"/>
        </w:rPr>
        <w:t>Writing /mark making area</w:t>
      </w:r>
    </w:p>
    <w:p w14:paraId="6D09C7B4" w14:textId="2DDB65A4" w:rsidR="00477B00" w:rsidRDefault="00477B00" w:rsidP="006F2B5E">
      <w:pPr>
        <w:jc w:val="both"/>
        <w:rPr>
          <w:rFonts w:ascii="Comic Sans MS" w:hAnsi="Comic Sans MS"/>
          <w:sz w:val="32"/>
          <w:szCs w:val="32"/>
        </w:rPr>
      </w:pPr>
      <w:r>
        <w:rPr>
          <w:rFonts w:ascii="Comic Sans MS" w:hAnsi="Comic Sans MS"/>
          <w:sz w:val="32"/>
          <w:szCs w:val="32"/>
        </w:rPr>
        <w:t>Science/investigation area.</w:t>
      </w:r>
    </w:p>
    <w:p w14:paraId="54D70816" w14:textId="752FA8C8" w:rsidR="00477B00" w:rsidRDefault="00477B00" w:rsidP="006F2B5E">
      <w:pPr>
        <w:jc w:val="both"/>
        <w:rPr>
          <w:rFonts w:ascii="Comic Sans MS" w:hAnsi="Comic Sans MS"/>
          <w:sz w:val="32"/>
          <w:szCs w:val="32"/>
        </w:rPr>
      </w:pPr>
      <w:r w:rsidRPr="00477B00">
        <w:rPr>
          <w:rFonts w:ascii="Comic Sans MS" w:hAnsi="Comic Sans MS"/>
          <w:sz w:val="32"/>
          <w:szCs w:val="32"/>
        </w:rPr>
        <w:t>It is important that there are learning opportunities both inside and outside for the acquisition of gross motor skills, taking risks, fostering love of nature and the environment and large play which is not always possible indoors</w:t>
      </w:r>
      <w:r>
        <w:rPr>
          <w:rFonts w:ascii="Comic Sans MS" w:hAnsi="Comic Sans MS"/>
          <w:sz w:val="32"/>
          <w:szCs w:val="32"/>
        </w:rPr>
        <w:t>.</w:t>
      </w:r>
    </w:p>
    <w:p w14:paraId="63F5121E" w14:textId="2FADBAD6" w:rsidR="00D323DB" w:rsidRDefault="00D323DB" w:rsidP="006F2B5E">
      <w:pPr>
        <w:jc w:val="both"/>
        <w:rPr>
          <w:rFonts w:ascii="Comic Sans MS" w:hAnsi="Comic Sans MS"/>
          <w:b/>
          <w:bCs/>
          <w:sz w:val="32"/>
          <w:szCs w:val="32"/>
        </w:rPr>
      </w:pPr>
      <w:r w:rsidRPr="00D323DB">
        <w:rPr>
          <w:rFonts w:ascii="Comic Sans MS" w:hAnsi="Comic Sans MS"/>
          <w:b/>
          <w:bCs/>
          <w:sz w:val="32"/>
          <w:szCs w:val="32"/>
        </w:rPr>
        <w:lastRenderedPageBreak/>
        <w:t>Progress and Attainment</w:t>
      </w:r>
    </w:p>
    <w:p w14:paraId="15C1A9C0" w14:textId="6A286ED1" w:rsidR="00D323DB" w:rsidRPr="00D323DB" w:rsidRDefault="00D323DB" w:rsidP="00D323DB">
      <w:pPr>
        <w:jc w:val="both"/>
        <w:rPr>
          <w:rFonts w:ascii="Comic Sans MS" w:hAnsi="Comic Sans MS"/>
          <w:sz w:val="32"/>
          <w:szCs w:val="32"/>
        </w:rPr>
      </w:pPr>
      <w:r w:rsidRPr="00D323DB">
        <w:rPr>
          <w:rFonts w:ascii="Comic Sans MS" w:hAnsi="Comic Sans MS"/>
          <w:sz w:val="32"/>
          <w:szCs w:val="32"/>
        </w:rPr>
        <w:t xml:space="preserve">On entry to Nursery and Reception we carry out baseline assessments for each child. The Teacher submits end of half term assessment </w:t>
      </w:r>
      <w:r w:rsidRPr="00D323DB">
        <w:rPr>
          <w:rFonts w:ascii="Comic Sans MS" w:hAnsi="Comic Sans MS"/>
          <w:sz w:val="32"/>
          <w:szCs w:val="32"/>
        </w:rPr>
        <w:t xml:space="preserve">on Primary </w:t>
      </w:r>
      <w:r w:rsidRPr="00D323DB">
        <w:rPr>
          <w:rFonts w:ascii="Comic Sans MS" w:hAnsi="Comic Sans MS"/>
          <w:sz w:val="32"/>
          <w:szCs w:val="32"/>
        </w:rPr>
        <w:t xml:space="preserve">insight which shows each child’s development across the areas of learning. This data is then used to discuss progress and plan </w:t>
      </w:r>
      <w:r>
        <w:rPr>
          <w:rFonts w:ascii="Comic Sans MS" w:hAnsi="Comic Sans MS"/>
          <w:sz w:val="32"/>
          <w:szCs w:val="32"/>
        </w:rPr>
        <w:t xml:space="preserve">any additional </w:t>
      </w:r>
      <w:r w:rsidRPr="00D323DB">
        <w:rPr>
          <w:rFonts w:ascii="Comic Sans MS" w:hAnsi="Comic Sans MS"/>
          <w:sz w:val="32"/>
          <w:szCs w:val="32"/>
        </w:rPr>
        <w:t xml:space="preserve">interventions </w:t>
      </w:r>
      <w:r>
        <w:rPr>
          <w:rFonts w:ascii="Comic Sans MS" w:hAnsi="Comic Sans MS"/>
          <w:sz w:val="32"/>
          <w:szCs w:val="32"/>
        </w:rPr>
        <w:t xml:space="preserve">which may be required </w:t>
      </w:r>
      <w:r w:rsidR="002B56B6">
        <w:rPr>
          <w:rFonts w:ascii="Comic Sans MS" w:hAnsi="Comic Sans MS"/>
          <w:sz w:val="32"/>
          <w:szCs w:val="32"/>
        </w:rPr>
        <w:t xml:space="preserve">during </w:t>
      </w:r>
      <w:r w:rsidRPr="00D323DB">
        <w:rPr>
          <w:rFonts w:ascii="Comic Sans MS" w:hAnsi="Comic Sans MS"/>
          <w:sz w:val="32"/>
          <w:szCs w:val="32"/>
        </w:rPr>
        <w:t xml:space="preserve">Pupil Progress Meetings with the HT. At the end of Reception, the class teacher assesses each child against the 17 Early Learning Goals (ELG) and comments on whether their development within each ELG is either ‘emerging’, ‘expected’ or ‘exceeding’. This information is also communicated to parents and carers in the </w:t>
      </w:r>
      <w:proofErr w:type="gramStart"/>
      <w:r w:rsidRPr="00D323DB">
        <w:rPr>
          <w:rFonts w:ascii="Comic Sans MS" w:hAnsi="Comic Sans MS"/>
          <w:sz w:val="32"/>
          <w:szCs w:val="32"/>
        </w:rPr>
        <w:t>Reception</w:t>
      </w:r>
      <w:proofErr w:type="gramEnd"/>
      <w:r w:rsidRPr="00D323DB">
        <w:rPr>
          <w:rFonts w:ascii="Comic Sans MS" w:hAnsi="Comic Sans MS"/>
          <w:sz w:val="32"/>
          <w:szCs w:val="32"/>
        </w:rPr>
        <w:t xml:space="preserve"> child’s end of year report. Each child has a learning journey containing work,</w:t>
      </w:r>
      <w:r>
        <w:rPr>
          <w:rFonts w:ascii="Comic Sans MS" w:hAnsi="Comic Sans MS"/>
          <w:sz w:val="32"/>
          <w:szCs w:val="32"/>
        </w:rPr>
        <w:t xml:space="preserve"> </w:t>
      </w:r>
      <w:proofErr w:type="gramStart"/>
      <w:r w:rsidRPr="00D323DB">
        <w:rPr>
          <w:rFonts w:ascii="Comic Sans MS" w:hAnsi="Comic Sans MS"/>
          <w:sz w:val="32"/>
          <w:szCs w:val="32"/>
        </w:rPr>
        <w:t>observations</w:t>
      </w:r>
      <w:proofErr w:type="gramEnd"/>
      <w:r w:rsidRPr="00D323DB">
        <w:rPr>
          <w:rFonts w:ascii="Comic Sans MS" w:hAnsi="Comic Sans MS"/>
          <w:sz w:val="32"/>
          <w:szCs w:val="32"/>
        </w:rPr>
        <w:t xml:space="preserve"> and photos across the areas of learning.</w:t>
      </w:r>
    </w:p>
    <w:p w14:paraId="7A3115DF" w14:textId="77777777" w:rsidR="00D323DB" w:rsidRPr="00D323DB" w:rsidRDefault="00D323DB" w:rsidP="00D323DB">
      <w:pPr>
        <w:jc w:val="both"/>
        <w:rPr>
          <w:rFonts w:ascii="Comic Sans MS" w:hAnsi="Comic Sans MS"/>
          <w:b/>
          <w:bCs/>
          <w:sz w:val="32"/>
          <w:szCs w:val="32"/>
        </w:rPr>
      </w:pPr>
    </w:p>
    <w:p w14:paraId="4C138D97" w14:textId="77777777" w:rsidR="00D323DB" w:rsidRPr="00D323DB" w:rsidRDefault="00D323DB" w:rsidP="00D323DB">
      <w:pPr>
        <w:jc w:val="both"/>
        <w:rPr>
          <w:rFonts w:ascii="Comic Sans MS" w:hAnsi="Comic Sans MS"/>
          <w:b/>
          <w:bCs/>
          <w:sz w:val="32"/>
          <w:szCs w:val="32"/>
        </w:rPr>
      </w:pPr>
      <w:r w:rsidRPr="00D323DB">
        <w:rPr>
          <w:rFonts w:ascii="Comic Sans MS" w:hAnsi="Comic Sans MS"/>
          <w:b/>
          <w:bCs/>
          <w:sz w:val="32"/>
          <w:szCs w:val="32"/>
        </w:rPr>
        <w:t xml:space="preserve">Partnership with parents and carers </w:t>
      </w:r>
    </w:p>
    <w:p w14:paraId="252BB26C" w14:textId="6EA6C3A3" w:rsidR="00D323DB" w:rsidRPr="00D323DB" w:rsidRDefault="00D323DB" w:rsidP="00D323DB">
      <w:pPr>
        <w:jc w:val="both"/>
        <w:rPr>
          <w:rFonts w:ascii="Comic Sans MS" w:hAnsi="Comic Sans MS"/>
          <w:sz w:val="32"/>
          <w:szCs w:val="32"/>
        </w:rPr>
      </w:pPr>
      <w:r w:rsidRPr="00D323DB">
        <w:rPr>
          <w:rFonts w:ascii="Comic Sans MS" w:hAnsi="Comic Sans MS"/>
          <w:sz w:val="32"/>
          <w:szCs w:val="32"/>
        </w:rPr>
        <w:t>We believe that parents and carers are a child’s first educator and therefore work very closely to ensure they are involved in their child’s learning at school. We want parents to feel they can speak to us about their child at any time and feel comfortable in our setting. We keep parents informed</w:t>
      </w:r>
      <w:r w:rsidRPr="00D323DB">
        <w:rPr>
          <w:rFonts w:ascii="Comic Sans MS" w:hAnsi="Comic Sans MS"/>
          <w:b/>
          <w:bCs/>
          <w:sz w:val="32"/>
          <w:szCs w:val="32"/>
        </w:rPr>
        <w:t xml:space="preserve"> </w:t>
      </w:r>
      <w:r w:rsidRPr="00D323DB">
        <w:rPr>
          <w:rFonts w:ascii="Comic Sans MS" w:hAnsi="Comic Sans MS"/>
          <w:sz w:val="32"/>
          <w:szCs w:val="32"/>
        </w:rPr>
        <w:t>through our class Do Jo page.</w:t>
      </w:r>
      <w:r>
        <w:rPr>
          <w:rFonts w:ascii="Comic Sans MS" w:hAnsi="Comic Sans MS"/>
          <w:sz w:val="32"/>
          <w:szCs w:val="32"/>
        </w:rPr>
        <w:t xml:space="preserve"> </w:t>
      </w:r>
      <w:proofErr w:type="gramStart"/>
      <w:r w:rsidRPr="00D323DB">
        <w:rPr>
          <w:rFonts w:ascii="Comic Sans MS" w:hAnsi="Comic Sans MS"/>
          <w:sz w:val="32"/>
          <w:szCs w:val="32"/>
        </w:rPr>
        <w:t>Each</w:t>
      </w:r>
      <w:proofErr w:type="gramEnd"/>
      <w:r w:rsidRPr="00D323DB">
        <w:rPr>
          <w:rFonts w:ascii="Comic Sans MS" w:hAnsi="Comic Sans MS"/>
          <w:sz w:val="32"/>
          <w:szCs w:val="32"/>
        </w:rPr>
        <w:t xml:space="preserve"> week we post an outline of learning and photographs of the children involved in the activities. </w:t>
      </w:r>
    </w:p>
    <w:p w14:paraId="1868A78A" w14:textId="0EAC3343" w:rsidR="00D323DB" w:rsidRDefault="00D323DB" w:rsidP="00D323DB">
      <w:pPr>
        <w:jc w:val="both"/>
        <w:rPr>
          <w:rFonts w:ascii="Comic Sans MS" w:hAnsi="Comic Sans MS"/>
          <w:sz w:val="32"/>
          <w:szCs w:val="32"/>
        </w:rPr>
      </w:pPr>
      <w:r w:rsidRPr="00D323DB">
        <w:rPr>
          <w:rFonts w:ascii="Comic Sans MS" w:hAnsi="Comic Sans MS"/>
          <w:sz w:val="32"/>
          <w:szCs w:val="32"/>
        </w:rPr>
        <w:lastRenderedPageBreak/>
        <w:t>Parents are invited to attend a Parents’ Meeting each term and staff are available in the mornings and evenings to talk and to discuss more urgent matters.</w:t>
      </w:r>
    </w:p>
    <w:p w14:paraId="7F374C4E" w14:textId="77777777" w:rsidR="00D323DB" w:rsidRPr="00D323DB" w:rsidRDefault="00D323DB" w:rsidP="00D323DB">
      <w:pPr>
        <w:jc w:val="both"/>
        <w:rPr>
          <w:rFonts w:ascii="Comic Sans MS" w:hAnsi="Comic Sans MS"/>
          <w:sz w:val="32"/>
          <w:szCs w:val="32"/>
        </w:rPr>
      </w:pPr>
    </w:p>
    <w:p w14:paraId="5C3832F3" w14:textId="6F1D1CE5" w:rsidR="00D323DB" w:rsidRDefault="00D323DB" w:rsidP="006F2B5E">
      <w:pPr>
        <w:jc w:val="both"/>
        <w:rPr>
          <w:rFonts w:ascii="Comic Sans MS" w:hAnsi="Comic Sans MS"/>
          <w:b/>
          <w:bCs/>
          <w:sz w:val="32"/>
          <w:szCs w:val="32"/>
        </w:rPr>
      </w:pPr>
      <w:r w:rsidRPr="00D323DB">
        <w:rPr>
          <w:rFonts w:ascii="Comic Sans MS" w:hAnsi="Comic Sans MS"/>
          <w:b/>
          <w:bCs/>
          <w:sz w:val="32"/>
          <w:szCs w:val="32"/>
        </w:rPr>
        <w:t>Safeguarding and Welfare</w:t>
      </w:r>
    </w:p>
    <w:p w14:paraId="4AEA698A" w14:textId="03C7A111" w:rsidR="00D323DB" w:rsidRDefault="00D323DB" w:rsidP="006F2B5E">
      <w:pPr>
        <w:jc w:val="both"/>
        <w:rPr>
          <w:rFonts w:ascii="Comic Sans MS" w:hAnsi="Comic Sans MS"/>
          <w:sz w:val="32"/>
          <w:szCs w:val="32"/>
        </w:rPr>
      </w:pPr>
      <w:r w:rsidRPr="00D323DB">
        <w:rPr>
          <w:rFonts w:ascii="Comic Sans MS" w:hAnsi="Comic Sans MS"/>
          <w:sz w:val="32"/>
          <w:szCs w:val="32"/>
        </w:rPr>
        <w:t xml:space="preserve">Children learn best when they are healthy, </w:t>
      </w:r>
      <w:proofErr w:type="gramStart"/>
      <w:r w:rsidRPr="00D323DB">
        <w:rPr>
          <w:rFonts w:ascii="Comic Sans MS" w:hAnsi="Comic Sans MS"/>
          <w:sz w:val="32"/>
          <w:szCs w:val="32"/>
        </w:rPr>
        <w:t>safe</w:t>
      </w:r>
      <w:proofErr w:type="gramEnd"/>
      <w:r w:rsidRPr="00D323DB">
        <w:rPr>
          <w:rFonts w:ascii="Comic Sans MS" w:hAnsi="Comic Sans MS"/>
          <w:sz w:val="32"/>
          <w:szCs w:val="32"/>
        </w:rPr>
        <w:t xml:space="preserve"> and secure, when their individual needs are met, and when they have a positive relationship with the adults caring for them. We follow the safeguarding and welfare requirements detailed in the Early Years Foundation Stage Statutory Guidance (2014) and the schools safeguarding procedures. We are a healthy </w:t>
      </w:r>
      <w:proofErr w:type="gramStart"/>
      <w:r w:rsidRPr="00D323DB">
        <w:rPr>
          <w:rFonts w:ascii="Comic Sans MS" w:hAnsi="Comic Sans MS"/>
          <w:sz w:val="32"/>
          <w:szCs w:val="32"/>
        </w:rPr>
        <w:t>school</w:t>
      </w:r>
      <w:proofErr w:type="gramEnd"/>
      <w:r w:rsidRPr="00D323DB">
        <w:rPr>
          <w:rFonts w:ascii="Comic Sans MS" w:hAnsi="Comic Sans MS"/>
          <w:sz w:val="32"/>
          <w:szCs w:val="32"/>
        </w:rPr>
        <w:t xml:space="preserve"> and the children receive fresh fruit daily and are able to drink water whenever they wish. Reception children are eligible for a free school lunch or may bring a healthy packed lunch. We teach the children the importance of healthy eating, exercise and the importance of hygiene through hand washing etc.</w:t>
      </w:r>
    </w:p>
    <w:p w14:paraId="1C7AAF77" w14:textId="120970CB" w:rsidR="002B56B6" w:rsidRDefault="002B56B6" w:rsidP="006F2B5E">
      <w:pPr>
        <w:jc w:val="both"/>
        <w:rPr>
          <w:rFonts w:ascii="Comic Sans MS" w:hAnsi="Comic Sans MS"/>
          <w:b/>
          <w:bCs/>
          <w:sz w:val="32"/>
          <w:szCs w:val="32"/>
        </w:rPr>
      </w:pPr>
      <w:r w:rsidRPr="002B56B6">
        <w:rPr>
          <w:rFonts w:ascii="Comic Sans MS" w:hAnsi="Comic Sans MS"/>
          <w:b/>
          <w:bCs/>
          <w:sz w:val="32"/>
          <w:szCs w:val="32"/>
        </w:rPr>
        <w:t>Monitoring and Review</w:t>
      </w:r>
    </w:p>
    <w:p w14:paraId="0F38E1BC" w14:textId="64B03BB6" w:rsidR="002B56B6" w:rsidRDefault="002B56B6" w:rsidP="006F2B5E">
      <w:pPr>
        <w:jc w:val="both"/>
        <w:rPr>
          <w:rFonts w:ascii="Comic Sans MS" w:hAnsi="Comic Sans MS"/>
          <w:sz w:val="32"/>
          <w:szCs w:val="32"/>
        </w:rPr>
      </w:pPr>
      <w:r w:rsidRPr="002B56B6">
        <w:rPr>
          <w:rFonts w:ascii="Comic Sans MS" w:hAnsi="Comic Sans MS"/>
          <w:sz w:val="32"/>
          <w:szCs w:val="32"/>
        </w:rPr>
        <w:t>The Head Teacher</w:t>
      </w:r>
      <w:r w:rsidRPr="002B56B6">
        <w:rPr>
          <w:rFonts w:ascii="Comic Sans MS" w:hAnsi="Comic Sans MS"/>
          <w:sz w:val="32"/>
          <w:szCs w:val="32"/>
        </w:rPr>
        <w:t xml:space="preserve"> and </w:t>
      </w:r>
      <w:r w:rsidRPr="002B56B6">
        <w:rPr>
          <w:rFonts w:ascii="Comic Sans MS" w:hAnsi="Comic Sans MS"/>
          <w:sz w:val="32"/>
          <w:szCs w:val="32"/>
        </w:rPr>
        <w:t>EYFS Leader are responsible for monitoring and evaluation of the Early Years provision and learning. This information is used to inform teaching and learning, staff training and development and the School Improvement Plan</w:t>
      </w:r>
      <w:r>
        <w:rPr>
          <w:rFonts w:ascii="Comic Sans MS" w:hAnsi="Comic Sans MS"/>
          <w:sz w:val="32"/>
          <w:szCs w:val="32"/>
        </w:rPr>
        <w:t>.</w:t>
      </w:r>
    </w:p>
    <w:p w14:paraId="57EFA0A3" w14:textId="5888F380" w:rsidR="002B56B6" w:rsidRPr="002B56B6" w:rsidRDefault="0014615E" w:rsidP="006F2B5E">
      <w:pPr>
        <w:jc w:val="both"/>
        <w:rPr>
          <w:rFonts w:ascii="Comic Sans MS" w:hAnsi="Comic Sans MS"/>
          <w:sz w:val="32"/>
          <w:szCs w:val="32"/>
        </w:rPr>
      </w:pPr>
      <w:r>
        <w:rPr>
          <w:rFonts w:ascii="Comic Sans MS" w:hAnsi="Comic Sans MS"/>
          <w:sz w:val="32"/>
          <w:szCs w:val="32"/>
        </w:rPr>
        <w:t xml:space="preserve">S </w:t>
      </w:r>
      <w:proofErr w:type="gramStart"/>
      <w:r w:rsidR="002B56B6">
        <w:rPr>
          <w:rFonts w:ascii="Comic Sans MS" w:hAnsi="Comic Sans MS"/>
          <w:sz w:val="32"/>
          <w:szCs w:val="32"/>
        </w:rPr>
        <w:t>Smith  (</w:t>
      </w:r>
      <w:proofErr w:type="gramEnd"/>
      <w:r w:rsidR="002B56B6">
        <w:rPr>
          <w:rFonts w:ascii="Comic Sans MS" w:hAnsi="Comic Sans MS"/>
          <w:sz w:val="32"/>
          <w:szCs w:val="32"/>
        </w:rPr>
        <w:t>EYFS Lead) 2023</w:t>
      </w:r>
    </w:p>
    <w:sectPr w:rsidR="002B56B6" w:rsidRPr="002B56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65"/>
    <w:rsid w:val="0014615E"/>
    <w:rsid w:val="002B56B6"/>
    <w:rsid w:val="00457AB9"/>
    <w:rsid w:val="00477B00"/>
    <w:rsid w:val="00611743"/>
    <w:rsid w:val="006F2B5E"/>
    <w:rsid w:val="00761A01"/>
    <w:rsid w:val="008F4E65"/>
    <w:rsid w:val="00D323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54ECCC"/>
  <w15:chartTrackingRefBased/>
  <w15:docId w15:val="{5911F247-3675-4BAF-9AAB-C68C2EF2C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1120</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Smith</dc:creator>
  <cp:keywords/>
  <dc:description/>
  <cp:lastModifiedBy>David Smith</cp:lastModifiedBy>
  <cp:revision>2</cp:revision>
  <dcterms:created xsi:type="dcterms:W3CDTF">2023-01-08T21:40:00Z</dcterms:created>
  <dcterms:modified xsi:type="dcterms:W3CDTF">2023-01-08T21:40:00Z</dcterms:modified>
</cp:coreProperties>
</file>